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  <w:t>Acordo Coletivo De Trabalho 2020/2021</w:t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  <w:t>EMPRESA, cnpj.......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 </w:t>
        <w:br/>
        <w:br/>
        <w:t>SINDICATO DOS EMPREGADOS NO COMERCIO DE PORTO ALEGRE, CNPJ n. 92.832.880/0001-80, neste ato representado(a) ...............;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celebram o presente ACORDO COLETIVO DE TRABALHO, estipulando as condições de trabalho previstas nas cláusulas seguintes: </w:t>
      </w:r>
    </w:p>
    <w:p>
      <w:pPr>
        <w:pStyle w:val="NormalWeb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CLÁUSULA PRIMEIRA - VIGÊNCIA E DATA-BASE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As partes fixam a vigência do presente Acordo Coletivo de Trabalho no período de 01º de novembro de 2020 a 31 de dezembro de 2021 e a data-base da categoria em 01º de novembro. </w:t>
      </w:r>
    </w:p>
    <w:p>
      <w:pPr>
        <w:pStyle w:val="NormalWeb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CLÁUSULA SEGUNDA - ABRANGÊNCIA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presente Acordo Coletivo de Trabalho, aplicável no âmbito da(s) empresa(s) acordante(s), abrangerá a(s) categoria(s) </w:t>
      </w:r>
      <w:r>
        <w:rPr>
          <w:rFonts w:cs="Arial" w:ascii="Arial" w:hAnsi="Arial"/>
          <w:b/>
          <w:bCs/>
        </w:rPr>
        <w:t>empregados no comércio</w:t>
      </w:r>
      <w:r>
        <w:rPr>
          <w:rFonts w:cs="Arial" w:ascii="Arial" w:hAnsi="Arial"/>
        </w:rPr>
        <w:t xml:space="preserve">, com abrangência territorial em </w:t>
      </w:r>
      <w:r>
        <w:rPr>
          <w:rFonts w:cs="Arial" w:ascii="Arial" w:hAnsi="Arial"/>
          <w:b/>
          <w:bCs/>
        </w:rPr>
        <w:t>Porto Alegre/RS</w:t>
      </w:r>
      <w:r>
        <w:rPr>
          <w:rFonts w:cs="Arial" w:ascii="Arial" w:hAnsi="Arial"/>
        </w:rPr>
        <w:t xml:space="preserve">.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bCs/>
          <w:sz w:val="24"/>
          <w:szCs w:val="24"/>
        </w:rPr>
        <w:t xml:space="preserve">Contrato de Trabalho – Admissão, Demissão, Modalidades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Suspensão do Contrato de Trabalho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 xml:space="preserve">CLÁUSULA TERCEIRA - SUSPENSÃO DO CONTRATO DE TRABALHO EMPREGADOS DO GRUPO DE RISCO DA COVID 19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empresa acordante, em caso de determinação pelo SESMT ou por médico do trabalho a ela vinculado de afastamento do trabalho de empregado do Grupo de Risco da Covid 19, poderá, enquanto perdurar o período de restrição, suspender o contrato de trabalho destes empregados, desde que garanta durante o período de suspensão pagamento mínimo de ajuda de custo sem natureza salarial, em valor equivalente a 50% (cinquenta por cento) do salário do empregado.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PRIMEIRO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O contrato de trabalho dos demais empregados poderá ser suspenso nas mesmas condições estabelecidas no caput da presente cláusula, em caso de interrupção das atividades do empregador e enquanto est a perdurar.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SEGUNDO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O empregado que tiver o contrato de trabalho suspenso na forma da presente cláusula terá garantia de emprego durante o período de suspensão estabelecido pela empresa; e em caso de rescisão antecipada terá direito a indenização dos dias faltantes pelo salário integral.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TERCEIRO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Fica expressamente proibida a prestação de trabalho pelo empregado, mesmo que de forma remota, durante o período de suspensão do contrato de trabalho, sob pena de pagamento pela empresa do salário em dobro do empregado no período de suspensão.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bCs/>
          <w:sz w:val="24"/>
          <w:szCs w:val="24"/>
        </w:rPr>
        <w:t xml:space="preserve">Jornada de Trabalho – Duração, Distribuição, Controle, Faltas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Duração e Horário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 xml:space="preserve">CLÁUSULA QUARTA - REDUÇÃO DE JORNADA E SALÁRIO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A empresa acordante, em caso de estar obrigada a observar regra federal, estadual ou municipal, de funcionamento do estabelecimento com no máximo 75% (setenta e cinco por cento) ou percentual menor do seu atual quadro de empregados; ou em caso de limitação do horário de funcionamento dos estabelecimentos comerciais, poderá, enquanto perdurar o período de restrição ou limitação, reduzir, proporcionalmente, a jornada de trabalho e os salários de seus empregados em percentual de 20% (vinte por cento) até 40% (quarenta por cento).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ÚNICO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O empregado que tiver a jornada de trabalho e o salário reduzido proporcionalmente na forma da presente cláusula terá garantia de emprego durante o período de redução estabelecido pela empresa, acrescido de mais 1/3 (um terço); e em caso de rescisão antecipada terá direito a indenização dos dias faltantes pelo salário integral.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bCs/>
          <w:sz w:val="24"/>
          <w:szCs w:val="24"/>
        </w:rPr>
        <w:t xml:space="preserve">Disposições Gerais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Outras Disposições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 xml:space="preserve">CLÁUSULA QUINTA - DA COMUNICAÇÃO AO SINDICATO PROFISSIONAL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A suspensão temporária do contrato e a redução de jornada de trabalho e de salário deverão ser comunicados ao Sindicato dos Empregados no Comércio de Porto Alegre, através do endereço eletrônico sindec@sindec.org.br, no prazo de até dez dias corridos, contado da data de sua implementação.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CLÁUSULA SEXTA - DAS REGRAS FEDERAIS ADOTADAS PARA GERAÇÃO E PRESERVAÇÃO DE EMPREGOS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regras estabelecidas no presente acordo não impedem que a empresa acordante utilize mecanismo diverso de suspensão, redução de jornada e salário, e de compensação de horas, previsto em legislação vigente ou a ser futuramente editada, bem como em acordo coletivo de trabalho ajustado pelas mesmas partes.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b/>
          <w:bCs/>
          <w:sz w:val="24"/>
          <w:szCs w:val="24"/>
        </w:rPr>
        <w:t xml:space="preserve">CLÁUSULA SÉTIMA - NEGOCIAÇÃO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Declaram as partes que o presente acordo resulta de negociação coletiva assistida e firmada pelo Sindicato dos Lojistas do Comércio de Porto Alegre.</w:t>
      </w:r>
    </w:p>
    <w:p>
      <w:pPr>
        <w:pStyle w:val="Normal"/>
        <w:spacing w:before="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/>
    <w:family w:val="swiss"/>
    <w:pitch w:val="default"/>
  </w:font>
  <w:font w:name="Calibri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pt-BR" w:bidi="ar-SA" w:eastAsia="zh-CN"/>
    </w:rPr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ibri" w:hAnsi="Calibri" w:eastAsia="Arial Unicode MS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Calibri" w:hAnsi="Calibri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Lucida 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LibreOffice/6.4.6.2$Linux_X86_64 LibreOffice_project/40$Build-2</Application>
  <Pages>3</Pages>
  <Words>624</Words>
  <Characters>3499</Characters>
  <CharactersWithSpaces>4117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2021-02-08T17:18:00Z</dcterms:created>
  <dc:creator>LLW</dc:creator>
  <dc:description/>
  <cp:keywords/>
  <dc:language>pt-BR</dc:language>
  <cp:lastModifiedBy>LLW</cp:lastModifiedBy>
  <dcterms:modified xsi:type="dcterms:W3CDTF">2021-02-09T14:26:00Z</dcterms:modified>
  <cp:revision>6</cp:revision>
  <dc:subject/>
  <dc:title/>
</cp:coreProperties>
</file>